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8D" w:rsidRPr="00764410" w:rsidRDefault="00FA078D" w:rsidP="00764410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bookmarkStart w:id="0" w:name="_GoBack"/>
      <w:bookmarkEnd w:id="0"/>
      <w:r w:rsidRPr="007644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7644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</w:t>
      </w:r>
      <w:r w:rsidRPr="007644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УВЕДОМЛЕНИЯ О ВОЗМОЖНОМ КОНФЛИКТЕ ИНТЕРЕСОВ</w:t>
      </w:r>
    </w:p>
    <w:p w:rsidR="00FA078D" w:rsidRPr="00764410" w:rsidRDefault="00FA078D" w:rsidP="00764410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 w:rsidRPr="0076441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</w:t>
      </w:r>
      <w:r w:rsidRPr="007644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СПОСОБАХ ЕГО УРЕГУЛИРОВАНИЯ</w:t>
      </w:r>
    </w:p>
    <w:p w:rsidR="00FA078D" w:rsidRPr="00F57A4C" w:rsidRDefault="00FA078D" w:rsidP="0076441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644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</w:t>
      </w:r>
      <w:r w:rsidR="00F57A4C" w:rsidRPr="00F57A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764410" w:rsidRPr="00F57A4C">
        <w:rPr>
          <w:rFonts w:ascii="Times New Roman" w:hAnsi="Times New Roman" w:cs="Times New Roman"/>
          <w:sz w:val="28"/>
          <w:szCs w:val="28"/>
        </w:rPr>
        <w:t xml:space="preserve"> ОАУ «Дом молодежи, центр подготовки граждан (молодежи) к военной службе»</w:t>
      </w:r>
    </w:p>
    <w:p w:rsidR="00FA078D" w:rsidRPr="00FA078D" w:rsidRDefault="00FA078D" w:rsidP="00FA078D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764410" w:rsidP="0076441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FA078D"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Настоящим Порядком уведомления о возможном конфликте интересов и способах его урегулирования (далее – Порядок), устанавливается порядок уведомления и принятия сотрудниками </w:t>
      </w:r>
      <w:r w:rsidRPr="00764410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078D"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="00FA078D"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мер по предотвращению возможности возникновения конфликта интересов и способах его урегулированию.</w:t>
      </w:r>
    </w:p>
    <w:p w:rsidR="00764410" w:rsidRDefault="00FA078D" w:rsidP="0076441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Настоящий Порядок разработан в соответствии с Федеральным законом от 25.12.2008 № 273-ФЗ</w:t>
      </w:r>
      <w:r w:rsidR="0076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противодействии коррупции». 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Сотрудники </w:t>
      </w:r>
      <w:r w:rsidR="0076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интересов.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принятия мер по предотвращению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урегулированию конфликта интересов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Предотвращение и урегулирование конфликта интересов предусматривает следующие меры.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Уведомление сотрудником непосредственного руководителя о возможности возникновения конфликта интересов или о возникшем конфликте интересов, стороной которого он является.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Рассмотрение уведомления сотрудника о возможности возникновения конфликта интересов или о возникшем конфликте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Принятие по результатам рассмотрения уведомления мер по предотвращению и урегулированию конфликта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2.1.4. Осуществление контроля за принятием мер по предотвращению и урегулированию конфликта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1" w:name="Par31"/>
      <w:bookmarkEnd w:id="1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Сотрудник обязан в письменной форме, (Приложение 1),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нахождения сотрудника не при исполнении им должностных обязанностей и вне места работы он уведомляет в письменной форме своего непосредственного руководителя о возникшем конфликте интересов или о возможности его возникновения по прибытии к месту постоянной работы.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Директор </w:t>
      </w:r>
      <w:r w:rsidR="0076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(лицо его замещающее), если ему стало известно о возникновении у сотрудника личной заинтересованности, которая приводит или может привести к конфликту интересов, обязан принять меры по предотвращению и урегулированию конфликта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 случае если директор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 предложения о принятии мер по предотвращению и урегулированию конфликта интересов вышестоящему руководителю (</w:t>
      </w:r>
      <w:r w:rsidR="00764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председателю комитета по молодежной политике Новгородской области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руководитель передает уведомление и предложения о принятии мер по предотвращению и урегулированию конфликта интересов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комиссии по соблюдению требований к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служебному поведению сотрудников учреждения и урегулированию конфликта интересов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Уведомление должно быть принято к рассмотрению руководителем в день его поступления. При поступлении уведомления в выходные и нерабочие праздничные дни оно должно быть рассмотрено не позднее первого рабочего дня, следующего за днем его поступления.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2" w:name="Par41"/>
      <w:bookmarkEnd w:id="2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Директор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анализа поступивших материалов принимает одно из следующих решений.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2.6.1. 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2.6.2. Об усилении контроля за исполнением сотрудником своих должностных обязанностей, при выполнении которых может возникнуть конфликт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2.6.3. Об ограничении доступа сотрудника к конкретной информации, обладание которой может привести к конфликту интересов.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2.6.4. Об отстранении сотрудника от исполнения поручения, которое приводит или может привести к возникновению конфликта интересов, а также от участия в обсуждении и процессе принятия решений по указанному поручению.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2.6.5. О внесении изменений в должностную инструкцию сотрудника.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2.6.6. Об оставлении уведомления без дальнейшего реагирования, в случае если информация о возможности возникновения или возникновении конфликта интересов не подтвердилась.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Директор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решение по результатам, не позднее пяти рабочих дней с даты регистрации уведомления и информирует о принятом решении сотрудника.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3" w:name="Par49"/>
      <w:bookmarkEnd w:id="3"/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38064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и учета уведомления</w:t>
      </w:r>
    </w:p>
    <w:p w:rsidR="00FA078D" w:rsidRPr="00FA078D" w:rsidRDefault="00FA078D" w:rsidP="0038064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Сотрудник может передать уведомление непосредственно директору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лицу ответственному за профилактику коррупционных и иных правонарушений (членам комиссии).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Поступившее от сотрудника уведомление подлежит обязательной регистрации в журнале учета входящих документов.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Регистрация и учет уведомлений и их копий осуществляется с обеспечением дополнительных мер по ограничению доступа к регистрационным и учетным данным. Отказ в принятии, регистрации и учете уведомления не допускается.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Уведомления вместе с информацией о принятых решениях и другие материалы по ним хранятся у директора </w:t>
      </w:r>
      <w:r w:rsidR="003806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течение пяти лет со дня принятия решения по последнему уведомлению с обеспечением дополнительных мер по ограничению доступа к данным, после чего подлежат уничтожению.</w:t>
      </w:r>
    </w:p>
    <w:p w:rsidR="00380642" w:rsidRPr="00FA078D" w:rsidRDefault="00380642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078D" w:rsidRPr="00FA078D" w:rsidRDefault="00FA078D" w:rsidP="00380642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Меры ответственности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в соответствии с Трудовым кодексом Российской Федерации.</w:t>
      </w:r>
    </w:p>
    <w:p w:rsidR="00FA078D" w:rsidRPr="00FA078D" w:rsidRDefault="00FA078D" w:rsidP="0076441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FA078D" w:rsidRPr="00FA078D" w:rsidRDefault="00FA078D" w:rsidP="00CD1DAD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(должность, Ф.И.О. непосредственного начальника)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(наименование должности, отдела)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</w:t>
      </w:r>
      <w:bookmarkStart w:id="4" w:name="Par113"/>
      <w:bookmarkEnd w:id="4"/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возможности возникновения конфликта интересов или</w:t>
      </w:r>
    </w:p>
    <w:p w:rsidR="00FA078D" w:rsidRPr="00380642" w:rsidRDefault="00FA078D" w:rsidP="003806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380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возникшем конфликте интересов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Сообщаю, что: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________________________________________________________________________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(описание личной заинтересованности, которая приводит или может</w:t>
      </w:r>
    </w:p>
    <w:p w:rsidR="00FA078D" w:rsidRPr="00FA078D" w:rsidRDefault="00FA078D" w:rsidP="00CD1D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привести к возникновению конфликта интересов)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________________________________________________________________________</w:t>
      </w:r>
    </w:p>
    <w:p w:rsidR="00CD1DAD" w:rsidRPr="00FA078D" w:rsidRDefault="00CD1DA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(описание должностных обязанностей, на исполнение которых может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негативно повлиять либо негативно влияет личная заинтересованность)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________________________________________________________________________</w:t>
      </w:r>
    </w:p>
    <w:p w:rsidR="00CD1DAD" w:rsidRPr="00FA078D" w:rsidRDefault="00CD1DA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FA078D" w:rsidRPr="00FA078D" w:rsidRDefault="00FA078D" w:rsidP="00CD1D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(дополнительные сведения)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Default="00FA078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</w:t>
      </w:r>
    </w:p>
    <w:p w:rsidR="00CD1DAD" w:rsidRDefault="00CD1DAD" w:rsidP="00FA0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D1DAD" w:rsidRPr="00FA078D" w:rsidRDefault="00CD1DA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FA078D" w:rsidRPr="00FA078D" w:rsidRDefault="00FA078D" w:rsidP="00FA078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</w:t>
      </w: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</w:t>
      </w:r>
    </w:p>
    <w:p w:rsidR="00FA078D" w:rsidRPr="00FA078D" w:rsidRDefault="00FA078D" w:rsidP="00FA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78D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ru-RU"/>
        </w:rPr>
        <w:br w:type="textWrapping" w:clear="all"/>
      </w:r>
    </w:p>
    <w:sectPr w:rsidR="00FA078D" w:rsidRPr="00FA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6"/>
    <w:rsid w:val="000C5F80"/>
    <w:rsid w:val="00380642"/>
    <w:rsid w:val="004861D3"/>
    <w:rsid w:val="004C444A"/>
    <w:rsid w:val="00764410"/>
    <w:rsid w:val="007E7866"/>
    <w:rsid w:val="00CD1DAD"/>
    <w:rsid w:val="00EC5C4F"/>
    <w:rsid w:val="00F05204"/>
    <w:rsid w:val="00F57A4C"/>
    <w:rsid w:val="00F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2023-10-10T11:38:00Z</dcterms:created>
  <dcterms:modified xsi:type="dcterms:W3CDTF">2023-10-10T11:38:00Z</dcterms:modified>
</cp:coreProperties>
</file>